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67CB5" w14:textId="77777777" w:rsidR="00D56E46" w:rsidRDefault="003C0F9E">
      <w:pPr>
        <w:spacing w:after="0" w:line="240" w:lineRule="auto"/>
        <w:jc w:val="both"/>
      </w:pPr>
      <w:r>
        <w:rPr>
          <w:noProof/>
        </w:rPr>
        <w:pict w14:anchorId="015CE5EE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62B10D5" w14:textId="77777777" w:rsidR="00D56E46" w:rsidRDefault="003C0F9E">
      <w:pPr>
        <w:spacing w:before="240"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Comunicado de Prensa</w:t>
      </w:r>
    </w:p>
    <w:p w14:paraId="726734D0" w14:textId="21A9BCA0" w:rsidR="00D56E46" w:rsidRPr="002C4189" w:rsidRDefault="000279A1" w:rsidP="00A6377F">
      <w:pPr>
        <w:spacing w:after="0" w:line="256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8"/>
          <w:szCs w:val="28"/>
        </w:rPr>
        <w:t>CLAMOR URGENTE PARA ABROGAR LEYES</w:t>
      </w:r>
      <w:r w:rsidR="00A6377F">
        <w:rPr>
          <w:rFonts w:ascii="Arial" w:eastAsia="Arial" w:hAnsi="Arial" w:cs="Arial"/>
          <w:b/>
          <w:sz w:val="28"/>
          <w:szCs w:val="28"/>
        </w:rPr>
        <w:t xml:space="preserve"> </w:t>
      </w:r>
      <w:r w:rsidR="003C0F9E">
        <w:rPr>
          <w:rFonts w:ascii="Arial" w:eastAsia="Arial" w:hAnsi="Arial" w:cs="Arial"/>
          <w:b/>
          <w:sz w:val="28"/>
          <w:szCs w:val="28"/>
        </w:rPr>
        <w:t xml:space="preserve">QUE FOMENTAN </w:t>
      </w:r>
      <w:r w:rsidR="00A6377F">
        <w:rPr>
          <w:rFonts w:ascii="Arial" w:eastAsia="Arial" w:hAnsi="Arial" w:cs="Arial"/>
          <w:b/>
          <w:sz w:val="28"/>
          <w:szCs w:val="28"/>
        </w:rPr>
        <w:br/>
      </w:r>
      <w:r w:rsidR="003C0F9E">
        <w:rPr>
          <w:rFonts w:ascii="Arial" w:eastAsia="Arial" w:hAnsi="Arial" w:cs="Arial"/>
          <w:b/>
          <w:sz w:val="28"/>
          <w:szCs w:val="28"/>
        </w:rPr>
        <w:t>LA QUEMA DE TERRITORIOS RURALES EN BOLIVIA</w:t>
      </w:r>
      <w:r w:rsidR="003C0F9E">
        <w:br/>
      </w:r>
    </w:p>
    <w:p w14:paraId="7C62160E" w14:textId="77777777" w:rsidR="00D56E46" w:rsidRPr="002C4189" w:rsidRDefault="003C0F9E">
      <w:pPr>
        <w:spacing w:after="0" w:line="240" w:lineRule="auto"/>
        <w:rPr>
          <w:sz w:val="20"/>
          <w:szCs w:val="20"/>
        </w:rPr>
      </w:pPr>
      <w:r w:rsidRPr="002C4189">
        <w:rPr>
          <w:i/>
          <w:sz w:val="20"/>
          <w:szCs w:val="20"/>
        </w:rPr>
        <w:t>Fecha:11/09/2024</w:t>
      </w:r>
      <w:r w:rsidRPr="002C4189">
        <w:rPr>
          <w:sz w:val="20"/>
          <w:szCs w:val="20"/>
        </w:rPr>
        <w:br/>
      </w:r>
      <w:r w:rsidRPr="002C4189">
        <w:rPr>
          <w:i/>
          <w:sz w:val="20"/>
          <w:szCs w:val="20"/>
        </w:rPr>
        <w:t>Lugar: La Paz - Bolivia</w:t>
      </w:r>
    </w:p>
    <w:p w14:paraId="59F51916" w14:textId="77777777" w:rsidR="00D56E46" w:rsidRDefault="003C0F9E">
      <w:pPr>
        <w:spacing w:after="0" w:line="240" w:lineRule="auto"/>
        <w:jc w:val="both"/>
      </w:pPr>
      <w:r>
        <w:rPr>
          <w:noProof/>
        </w:rPr>
        <w:pict w14:anchorId="63ED95E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0541FA4" w14:textId="77777777" w:rsidR="00A6377F" w:rsidRDefault="00A6377F">
      <w:pPr>
        <w:spacing w:after="0" w:line="240" w:lineRule="auto"/>
        <w:jc w:val="both"/>
      </w:pPr>
    </w:p>
    <w:p w14:paraId="2AD04087" w14:textId="55710957" w:rsidR="00D56E46" w:rsidRDefault="003C0F9E">
      <w:pPr>
        <w:spacing w:after="0" w:line="240" w:lineRule="auto"/>
        <w:jc w:val="both"/>
      </w:pPr>
      <w:r>
        <w:t xml:space="preserve">Bolivia </w:t>
      </w:r>
      <w:r w:rsidR="00A6377F">
        <w:t>sufre</w:t>
      </w:r>
      <w:r>
        <w:t xml:space="preserve"> una alarmante destrucción de sus territorios rurales y </w:t>
      </w:r>
      <w:r>
        <w:t>bosques, provocada por la práctica del chaqueo, impulsada principalmente para la expansión agrícola y pecuaria. Este modelo extractivista, respaldado por políticas y leyes que priorizan el crecimiento a corto plazo, está poniendo en grave riesgo el equilib</w:t>
      </w:r>
      <w:r>
        <w:t>rio ambiental, la salud de nuestras comunidades y el futuro de las generaciones venideras.</w:t>
      </w:r>
    </w:p>
    <w:p w14:paraId="1248453A" w14:textId="77777777" w:rsidR="00D56E46" w:rsidRDefault="00D56E46">
      <w:pPr>
        <w:spacing w:after="0" w:line="240" w:lineRule="auto"/>
        <w:jc w:val="both"/>
      </w:pPr>
    </w:p>
    <w:p w14:paraId="79946ECD" w14:textId="77777777" w:rsidR="00D56E46" w:rsidRDefault="003C0F9E">
      <w:pPr>
        <w:spacing w:after="0" w:line="240" w:lineRule="auto"/>
        <w:jc w:val="both"/>
      </w:pPr>
      <w:r>
        <w:t>Las consecuencias de estas quemas son devastadoras: la contaminación del aire ha alcanzado niveles críticos. La destrucción de nuestros bosques no solo amenaza y re</w:t>
      </w:r>
      <w:r>
        <w:t xml:space="preserve">duce irreversiblemente la biodiversidad, sino que también agrava el cambio climático, contribuyendo al aumento de temperaturas, sequías prolongadas y otros eventos climáticos extremos que afectan a todo el país. Además, la pérdida de cultivos, propiedades </w:t>
      </w:r>
      <w:r>
        <w:t>y ganado genera significativas pérdidas materiales para las comunidades locales, afectando gravemente su economía y seguridad alimentaria.</w:t>
      </w:r>
    </w:p>
    <w:p w14:paraId="4E6B992C" w14:textId="77777777" w:rsidR="00D56E46" w:rsidRDefault="00D56E46">
      <w:pPr>
        <w:spacing w:after="0" w:line="240" w:lineRule="auto"/>
        <w:jc w:val="both"/>
      </w:pPr>
    </w:p>
    <w:p w14:paraId="10DFF9A4" w14:textId="18707A9E" w:rsidR="00D56E46" w:rsidRDefault="00A6377F">
      <w:pPr>
        <w:spacing w:after="0" w:line="240" w:lineRule="auto"/>
        <w:jc w:val="both"/>
      </w:pPr>
      <w:r>
        <w:t>Y</w:t>
      </w:r>
      <w:r w:rsidR="003C0F9E">
        <w:t xml:space="preserve"> aún más grave, los incendios han generado un impacto directo en la salud de la población, incrementando la</w:t>
      </w:r>
      <w:r w:rsidR="003C0F9E">
        <w:t xml:space="preserve"> incidencia de enfermedades respiratorias, especialmente entre los sectores más vulnerables, como los niños y los ancianos. Las familias afectadas por estas prácticas enfrentan un futuro incierto</w:t>
      </w:r>
      <w:r>
        <w:t>,</w:t>
      </w:r>
      <w:r w:rsidR="003C0F9E">
        <w:t xml:space="preserve"> mientras ven desaparecer sus fuentes de agua y sus cultivos </w:t>
      </w:r>
      <w:r w:rsidR="003C0F9E">
        <w:t>devastados por el fuego.</w:t>
      </w:r>
    </w:p>
    <w:p w14:paraId="7B78B515" w14:textId="77777777" w:rsidR="00D56E46" w:rsidRDefault="00D56E46">
      <w:pPr>
        <w:spacing w:after="0" w:line="240" w:lineRule="auto"/>
        <w:jc w:val="both"/>
      </w:pPr>
    </w:p>
    <w:p w14:paraId="60C7E2C9" w14:textId="77777777" w:rsidR="00D56E46" w:rsidRDefault="003C0F9E">
      <w:pPr>
        <w:spacing w:after="0" w:line="240" w:lineRule="auto"/>
        <w:jc w:val="both"/>
      </w:pPr>
      <w:r>
        <w:t>El fomento de este modelo extractivista no solo es insostenible, sino que está siendo promovido y facilitado por leyes y políticas que permiten el chaqueo sin restricciones claras ni sanciones adecuadas. Las autoridades nacionales</w:t>
      </w:r>
      <w:r>
        <w:t xml:space="preserve"> y departamentales tienen una responsabilidad directa en esta crisis, ya que han fallado en regular y controlar estas prácticas destructivas.</w:t>
      </w:r>
    </w:p>
    <w:p w14:paraId="6F54121B" w14:textId="77777777" w:rsidR="00D56E46" w:rsidRDefault="00D56E46">
      <w:pPr>
        <w:spacing w:after="0" w:line="240" w:lineRule="auto"/>
        <w:jc w:val="both"/>
      </w:pPr>
    </w:p>
    <w:p w14:paraId="074794E4" w14:textId="77777777" w:rsidR="00D56E46" w:rsidRDefault="003C0F9E">
      <w:pPr>
        <w:spacing w:after="0" w:line="240" w:lineRule="auto"/>
        <w:jc w:val="both"/>
      </w:pPr>
      <w:r>
        <w:t>Hacemos un llamado urgente a las autoridades para que asuman su responsabilidad en la protección de nuestros ecos</w:t>
      </w:r>
      <w:r>
        <w:t>istemas y el bienestar de las comunidades rurales afectadas. La promoción de prácticas agrícolas sostenibles debe ser una prioridad para asegurar el desarrollo del país sin destruir su riqueza natural y las fuentes de vida.</w:t>
      </w:r>
    </w:p>
    <w:p w14:paraId="6027A4B3" w14:textId="77777777" w:rsidR="00D56E46" w:rsidRDefault="003C0F9E">
      <w:pPr>
        <w:spacing w:after="0" w:line="240" w:lineRule="auto"/>
        <w:jc w:val="both"/>
      </w:pPr>
      <w:r>
        <w:t xml:space="preserve">       </w:t>
      </w:r>
    </w:p>
    <w:p w14:paraId="6BE657DE" w14:textId="77777777" w:rsidR="00D56E46" w:rsidRDefault="003C0F9E">
      <w:pPr>
        <w:spacing w:after="0" w:line="240" w:lineRule="auto"/>
        <w:jc w:val="both"/>
      </w:pPr>
      <w:r>
        <w:rPr>
          <w:b/>
        </w:rPr>
        <w:t>ABROGACIÓN DE LEYES</w:t>
      </w:r>
    </w:p>
    <w:p w14:paraId="7EC5CE9D" w14:textId="77777777" w:rsidR="00D56E46" w:rsidRDefault="003C0F9E">
      <w:pPr>
        <w:spacing w:after="0" w:line="240" w:lineRule="auto"/>
        <w:jc w:val="both"/>
      </w:pPr>
      <w:r>
        <w:t>En r</w:t>
      </w:r>
      <w:r>
        <w:t xml:space="preserve">espuesta a la devastación de los ecosistemas en Bolivia, las comunidades de Beni y otras regiones afectadas del país exigen a las autoridades nacionales y departamentales la abrogación inmediata de las leyes y otras normas conexas que fomentan la práctica </w:t>
      </w:r>
      <w:r>
        <w:t>del chaqueo, una actividad que está causando la destrucción masiva de los bosques, la contaminación del aire y fuentes de agua, la migración de pueblos y comunidades, y la aceleración del cambio climático.</w:t>
      </w:r>
    </w:p>
    <w:p w14:paraId="05945DB1" w14:textId="77777777" w:rsidR="00D56E46" w:rsidRDefault="00D56E46">
      <w:pPr>
        <w:spacing w:after="0" w:line="240" w:lineRule="auto"/>
        <w:jc w:val="both"/>
      </w:pPr>
    </w:p>
    <w:p w14:paraId="27DAFE22" w14:textId="77777777" w:rsidR="00D56E46" w:rsidRDefault="003C0F9E">
      <w:pPr>
        <w:spacing w:after="0" w:line="240" w:lineRule="auto"/>
        <w:jc w:val="both"/>
      </w:pPr>
      <w:r>
        <w:lastRenderedPageBreak/>
        <w:t>Normas como la Ley 741 y otras similares que prom</w:t>
      </w:r>
      <w:r>
        <w:t>ueven el uso del fuego para la expansión agrícola han facilitado estas prácticas destructivas. Es urgente que las autoridades asuman su responsabilidad y abroguen estas leyes que continúan dañando el medio ambiente y poniendo en peligro la salud y el biene</w:t>
      </w:r>
      <w:r>
        <w:t>star de los bolivianos.</w:t>
      </w:r>
    </w:p>
    <w:p w14:paraId="175425FC" w14:textId="77777777" w:rsidR="00D56E46" w:rsidRDefault="00D56E46">
      <w:pPr>
        <w:spacing w:after="0" w:line="240" w:lineRule="auto"/>
        <w:jc w:val="both"/>
      </w:pPr>
    </w:p>
    <w:p w14:paraId="124200E7" w14:textId="77777777" w:rsidR="00D56E46" w:rsidRDefault="003C0F9E">
      <w:pPr>
        <w:spacing w:after="0" w:line="240" w:lineRule="auto"/>
        <w:jc w:val="both"/>
      </w:pPr>
      <w:r>
        <w:t>Hacemos un llamado a los líderes del país a adoptar políticas que prioricen la sostenibilidad y la protección de nuestros ecosistemas, promoviendo alternativas productivas que no dependan de la destrucción de la naturaleza. Exigimo</w:t>
      </w:r>
      <w:r>
        <w:t>s también un diálogo abierto con las comunidades afectadas para encontrar soluciones conjuntas que respeten el equilibrio ecológico y los derechos de las poblaciones rurales.</w:t>
      </w:r>
    </w:p>
    <w:p w14:paraId="092954EB" w14:textId="77777777" w:rsidR="00D56E46" w:rsidRDefault="00D56E46">
      <w:pPr>
        <w:spacing w:after="0" w:line="240" w:lineRule="auto"/>
        <w:jc w:val="both"/>
      </w:pPr>
    </w:p>
    <w:p w14:paraId="11AB7B4A" w14:textId="77777777" w:rsidR="00D56E46" w:rsidRDefault="003C0F9E">
      <w:pPr>
        <w:spacing w:after="0" w:line="240" w:lineRule="auto"/>
        <w:jc w:val="both"/>
      </w:pPr>
      <w:r>
        <w:rPr>
          <w:b/>
        </w:rPr>
        <w:t>EXIGENCIAS DE LAS COMUNIDADES AFECTADAS:</w:t>
      </w:r>
    </w:p>
    <w:p w14:paraId="7AA57708" w14:textId="77777777" w:rsidR="00D56E46" w:rsidRDefault="003C0F9E">
      <w:pPr>
        <w:numPr>
          <w:ilvl w:val="0"/>
          <w:numId w:val="1"/>
        </w:numPr>
        <w:spacing w:after="0" w:line="240" w:lineRule="auto"/>
        <w:jc w:val="both"/>
      </w:pPr>
      <w:r>
        <w:t xml:space="preserve">La declaratoria de desastre </w:t>
      </w:r>
      <w:r>
        <w:t>nacional.</w:t>
      </w:r>
    </w:p>
    <w:p w14:paraId="38D4741B" w14:textId="77777777" w:rsidR="00D56E46" w:rsidRDefault="003C0F9E">
      <w:pPr>
        <w:numPr>
          <w:ilvl w:val="0"/>
          <w:numId w:val="1"/>
        </w:numPr>
        <w:spacing w:after="0" w:line="240" w:lineRule="auto"/>
        <w:jc w:val="both"/>
      </w:pPr>
      <w:r>
        <w:t>Abrogación inmediata de las leyes y otras normas conexas que fomentan el chaqueo y las quemas en zonas rurales.</w:t>
      </w:r>
    </w:p>
    <w:p w14:paraId="4976EF93" w14:textId="77777777" w:rsidR="00D56E46" w:rsidRDefault="003C0F9E">
      <w:pPr>
        <w:numPr>
          <w:ilvl w:val="0"/>
          <w:numId w:val="1"/>
        </w:numPr>
        <w:spacing w:after="0" w:line="240" w:lineRule="auto"/>
        <w:jc w:val="both"/>
      </w:pPr>
      <w:r>
        <w:t>Implementación de políticas sostenibles que promuevan prácticas agrícolas sin uso de fuego y sean respetuosas del medio ambiente.</w:t>
      </w:r>
    </w:p>
    <w:p w14:paraId="72D1A3FB" w14:textId="77777777" w:rsidR="00D56E46" w:rsidRDefault="003C0F9E">
      <w:pPr>
        <w:numPr>
          <w:ilvl w:val="0"/>
          <w:numId w:val="1"/>
        </w:numPr>
        <w:spacing w:after="0" w:line="240" w:lineRule="auto"/>
        <w:jc w:val="both"/>
      </w:pPr>
      <w:r>
        <w:t>Acci</w:t>
      </w:r>
      <w:r>
        <w:t>ón inmediata y efectiva de las autoridades nacionales y departamentales para proteger los ecosistemas y las comunidades afectadas.</w:t>
      </w:r>
    </w:p>
    <w:p w14:paraId="6F8CBC42" w14:textId="77777777" w:rsidR="00D56E46" w:rsidRDefault="003C0F9E">
      <w:pPr>
        <w:numPr>
          <w:ilvl w:val="0"/>
          <w:numId w:val="1"/>
        </w:numPr>
        <w:spacing w:after="0" w:line="240" w:lineRule="auto"/>
        <w:jc w:val="both"/>
      </w:pPr>
      <w:r>
        <w:t>Compensación a las comunidades afectadas por la pérdida de sus recursos naturales y por los daños a su salud provocados por l</w:t>
      </w:r>
      <w:r>
        <w:t>a contaminación del aire.</w:t>
      </w:r>
    </w:p>
    <w:p w14:paraId="051F155C" w14:textId="77777777" w:rsidR="00D56E46" w:rsidRDefault="003C0F9E">
      <w:pPr>
        <w:numPr>
          <w:ilvl w:val="0"/>
          <w:numId w:val="1"/>
        </w:numPr>
        <w:spacing w:after="0" w:line="240" w:lineRule="auto"/>
        <w:jc w:val="both"/>
      </w:pPr>
      <w:r>
        <w:t xml:space="preserve">Establecimiento de responsabilidades jurídicas y reparadoras por la destrucción de ecosistemas y afectación a pueblos y comunidades. </w:t>
      </w:r>
    </w:p>
    <w:p w14:paraId="148314C2" w14:textId="77777777" w:rsidR="00D56E46" w:rsidRDefault="00D56E46">
      <w:pPr>
        <w:spacing w:after="0" w:line="240" w:lineRule="auto"/>
        <w:jc w:val="both"/>
      </w:pPr>
    </w:p>
    <w:p w14:paraId="03C02202" w14:textId="6EACDF7A" w:rsidR="00D56E46" w:rsidRDefault="003C0F9E">
      <w:pPr>
        <w:spacing w:after="0" w:line="240" w:lineRule="auto"/>
        <w:jc w:val="both"/>
      </w:pPr>
      <w:r>
        <w:t>Si no se toman medidas inmediatas, la destrucción de nuestros bosques y tierras será irreversib</w:t>
      </w:r>
      <w:r>
        <w:t>le. Las comunidades de Beni y otras regiones del país, que dependen directamente de la tierra para su subsistencia, enfrentan un futuro incierto donde la degradación ambiental se traduce en pobreza, migración forzada y pérdida de calidad de vida. Los efect</w:t>
      </w:r>
      <w:r>
        <w:t>os a largo plazo de estas quemas repercutirán en toda Bolivia, poniendo en riesgo la seguridad alimentaria y la estabilidad ecológica del país.</w:t>
      </w:r>
    </w:p>
    <w:p w14:paraId="79062C20" w14:textId="7CD7BB89" w:rsidR="0079395D" w:rsidRDefault="0079395D">
      <w:pPr>
        <w:spacing w:after="0" w:line="240" w:lineRule="auto"/>
        <w:jc w:val="both"/>
      </w:pPr>
    </w:p>
    <w:p w14:paraId="7B4276F8" w14:textId="4166790D" w:rsidR="0079395D" w:rsidRPr="0079395D" w:rsidRDefault="0079395D">
      <w:pPr>
        <w:spacing w:after="0" w:line="240" w:lineRule="auto"/>
        <w:jc w:val="both"/>
        <w:rPr>
          <w:i/>
          <w:iCs/>
          <w:sz w:val="16"/>
          <w:szCs w:val="16"/>
        </w:rPr>
      </w:pPr>
      <w:r w:rsidRPr="0079395D">
        <w:rPr>
          <w:i/>
          <w:iCs/>
          <w:sz w:val="16"/>
          <w:szCs w:val="16"/>
        </w:rPr>
        <w:t>11 de septiembre de 2024</w:t>
      </w:r>
      <w:bookmarkStart w:id="0" w:name="_GoBack"/>
      <w:bookmarkEnd w:id="0"/>
    </w:p>
    <w:p w14:paraId="7CE55DCC" w14:textId="77777777" w:rsidR="00D56E46" w:rsidRDefault="003C0F9E">
      <w:pPr>
        <w:spacing w:after="0" w:line="240" w:lineRule="auto"/>
        <w:jc w:val="both"/>
      </w:pPr>
      <w:r>
        <w:rPr>
          <w:noProof/>
        </w:rPr>
        <w:pict w14:anchorId="2C9CB2D6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64C485C" w14:textId="77777777" w:rsidR="00D56E46" w:rsidRDefault="00D56E46">
      <w:pPr>
        <w:spacing w:after="0" w:line="240" w:lineRule="auto"/>
        <w:jc w:val="both"/>
      </w:pPr>
    </w:p>
    <w:p w14:paraId="37809E9B" w14:textId="77777777" w:rsidR="00D56E46" w:rsidRDefault="00D56E46">
      <w:pPr>
        <w:spacing w:after="0" w:line="240" w:lineRule="auto"/>
        <w:jc w:val="both"/>
      </w:pPr>
    </w:p>
    <w:p w14:paraId="5C516817" w14:textId="77777777" w:rsidR="00D56E46" w:rsidRDefault="00D56E46">
      <w:pPr>
        <w:spacing w:after="0" w:line="240" w:lineRule="auto"/>
        <w:jc w:val="both"/>
      </w:pPr>
    </w:p>
    <w:p w14:paraId="3A1314A5" w14:textId="77777777" w:rsidR="00D56E46" w:rsidRDefault="00D56E46">
      <w:pPr>
        <w:spacing w:after="0" w:line="240" w:lineRule="auto"/>
        <w:jc w:val="both"/>
      </w:pPr>
    </w:p>
    <w:p w14:paraId="090BD310" w14:textId="77777777" w:rsidR="00D56E46" w:rsidRDefault="00D56E46">
      <w:pPr>
        <w:spacing w:after="0" w:line="240" w:lineRule="auto"/>
        <w:jc w:val="both"/>
      </w:pPr>
    </w:p>
    <w:p w14:paraId="25ACCD7A" w14:textId="77777777" w:rsidR="00D56E46" w:rsidRDefault="00D56E46">
      <w:pPr>
        <w:spacing w:after="0" w:line="240" w:lineRule="auto"/>
        <w:jc w:val="both"/>
      </w:pPr>
    </w:p>
    <w:p w14:paraId="715391CA" w14:textId="77777777" w:rsidR="00D56E46" w:rsidRDefault="00D56E46">
      <w:pPr>
        <w:spacing w:after="0" w:line="240" w:lineRule="auto"/>
        <w:jc w:val="both"/>
      </w:pPr>
    </w:p>
    <w:p w14:paraId="2E0CF5BC" w14:textId="77777777" w:rsidR="00D56E46" w:rsidRDefault="00D56E46">
      <w:pPr>
        <w:spacing w:after="0" w:line="240" w:lineRule="auto"/>
        <w:jc w:val="both"/>
      </w:pPr>
    </w:p>
    <w:p w14:paraId="423BF0CF" w14:textId="77777777" w:rsidR="00D56E46" w:rsidRDefault="00D56E46">
      <w:pPr>
        <w:spacing w:after="0" w:line="240" w:lineRule="auto"/>
        <w:jc w:val="both"/>
      </w:pPr>
    </w:p>
    <w:p w14:paraId="109201EE" w14:textId="77777777" w:rsidR="00D56E46" w:rsidRDefault="00D56E46">
      <w:pPr>
        <w:spacing w:after="0" w:line="240" w:lineRule="auto"/>
        <w:jc w:val="both"/>
      </w:pPr>
    </w:p>
    <w:p w14:paraId="4C60BAF0" w14:textId="77777777" w:rsidR="00D56E46" w:rsidRDefault="00D56E46">
      <w:pPr>
        <w:spacing w:after="0" w:line="240" w:lineRule="auto"/>
        <w:jc w:val="both"/>
      </w:pPr>
    </w:p>
    <w:p w14:paraId="35F05ADC" w14:textId="77777777" w:rsidR="00D56E46" w:rsidRDefault="00D56E46">
      <w:pPr>
        <w:spacing w:after="0" w:line="240" w:lineRule="auto"/>
        <w:jc w:val="both"/>
      </w:pPr>
    </w:p>
    <w:p w14:paraId="60DA834F" w14:textId="77777777" w:rsidR="00D56E46" w:rsidRDefault="00D56E46">
      <w:pPr>
        <w:spacing w:after="0" w:line="240" w:lineRule="auto"/>
        <w:jc w:val="both"/>
      </w:pPr>
    </w:p>
    <w:p w14:paraId="39EC624A" w14:textId="77777777" w:rsidR="00D56E46" w:rsidRDefault="00D56E46">
      <w:pPr>
        <w:spacing w:after="0" w:line="240" w:lineRule="auto"/>
        <w:jc w:val="both"/>
      </w:pPr>
    </w:p>
    <w:p w14:paraId="3C837CA3" w14:textId="77777777" w:rsidR="00D56E46" w:rsidRDefault="00D56E46">
      <w:pPr>
        <w:spacing w:after="0" w:line="240" w:lineRule="auto"/>
        <w:jc w:val="both"/>
      </w:pPr>
    </w:p>
    <w:p w14:paraId="1B514532" w14:textId="77777777" w:rsidR="00D56E46" w:rsidRDefault="00D56E46">
      <w:pPr>
        <w:spacing w:after="0" w:line="240" w:lineRule="auto"/>
        <w:jc w:val="both"/>
      </w:pPr>
    </w:p>
    <w:p w14:paraId="17D849B0" w14:textId="77777777" w:rsidR="00D56E46" w:rsidRDefault="00D56E46">
      <w:pPr>
        <w:spacing w:after="0" w:line="240" w:lineRule="auto"/>
        <w:jc w:val="both"/>
      </w:pPr>
    </w:p>
    <w:p w14:paraId="5F8F9317" w14:textId="77777777" w:rsidR="00D56E46" w:rsidRDefault="00D56E46">
      <w:pPr>
        <w:spacing w:after="0" w:line="240" w:lineRule="auto"/>
        <w:jc w:val="both"/>
      </w:pPr>
    </w:p>
    <w:p w14:paraId="36E958C8" w14:textId="77777777" w:rsidR="00D56E46" w:rsidRDefault="003C0F9E">
      <w:pPr>
        <w:spacing w:after="0" w:line="240" w:lineRule="auto"/>
        <w:jc w:val="both"/>
      </w:pPr>
      <w:r>
        <w:t xml:space="preserve">Acompañamos este comunicado con fotografías y testimonios de las áreas afectadas que muestran, de manera clara, la magnitud del daño causado por las quemas. </w:t>
      </w:r>
    </w:p>
    <w:p w14:paraId="30FFBFA2" w14:textId="77777777" w:rsidR="00D56E46" w:rsidRDefault="00D56E46">
      <w:pPr>
        <w:spacing w:after="0" w:line="240" w:lineRule="auto"/>
        <w:jc w:val="both"/>
      </w:pPr>
    </w:p>
    <w:p w14:paraId="5E676E8F" w14:textId="77777777" w:rsidR="00D56E46" w:rsidRDefault="003C0F9E">
      <w:pPr>
        <w:spacing w:after="0" w:line="240" w:lineRule="auto"/>
        <w:jc w:val="both"/>
      </w:pPr>
      <w:r>
        <w:t>Invitamos a todos los medios de comunicación y a la sociedad en general a unirse a este llamado p</w:t>
      </w:r>
      <w:r>
        <w:t>or la preservación de nuestros recursos naturales.</w:t>
      </w:r>
    </w:p>
    <w:p w14:paraId="41095371" w14:textId="77777777" w:rsidR="00D56E46" w:rsidRDefault="00D56E46">
      <w:pPr>
        <w:spacing w:after="0" w:line="240" w:lineRule="auto"/>
        <w:jc w:val="both"/>
      </w:pPr>
    </w:p>
    <w:p w14:paraId="1DD2FAAF" w14:textId="77777777" w:rsidR="00D56E46" w:rsidRDefault="00D56E46">
      <w:pPr>
        <w:spacing w:after="0" w:line="240" w:lineRule="auto"/>
        <w:jc w:val="both"/>
      </w:pPr>
    </w:p>
    <w:p w14:paraId="41E7BCE1" w14:textId="2B471A74" w:rsidR="00D56E46" w:rsidRDefault="003C0F9E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12857A9C" wp14:editId="5B570B19">
            <wp:extent cx="2867025" cy="2147806"/>
            <wp:effectExtent l="19050" t="19050" r="9525" b="24130"/>
            <wp:docPr id="173369814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478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279A1">
        <w:rPr>
          <w:noProof/>
        </w:rPr>
        <w:drawing>
          <wp:inline distT="0" distB="0" distL="0" distR="0" wp14:anchorId="61CEA044" wp14:editId="595AD877">
            <wp:extent cx="2813035" cy="2134870"/>
            <wp:effectExtent l="19050" t="19050" r="26035" b="17780"/>
            <wp:docPr id="1733698148" name="image2.jpg" descr="Niño parado en un campo de pasto seco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Niño parado en un campo de pasto seco&#10;&#10;Descripción generada automá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8617" cy="21391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45CB24" w14:textId="77777777" w:rsidR="00D56E46" w:rsidRDefault="00D56E46">
      <w:pPr>
        <w:spacing w:after="0" w:line="240" w:lineRule="auto"/>
        <w:jc w:val="center"/>
      </w:pPr>
    </w:p>
    <w:p w14:paraId="7A8F2840" w14:textId="68351441" w:rsidR="00D56E46" w:rsidRDefault="00D56E46">
      <w:pPr>
        <w:spacing w:after="0" w:line="240" w:lineRule="auto"/>
        <w:jc w:val="center"/>
      </w:pPr>
    </w:p>
    <w:p w14:paraId="610808F9" w14:textId="77777777" w:rsidR="00D56E46" w:rsidRDefault="00D56E46">
      <w:pPr>
        <w:spacing w:after="0" w:line="240" w:lineRule="auto"/>
        <w:jc w:val="center"/>
      </w:pPr>
    </w:p>
    <w:p w14:paraId="0C4D1DB0" w14:textId="77777777" w:rsidR="00D56E46" w:rsidRDefault="003C0F9E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1838382" wp14:editId="689E054F">
            <wp:extent cx="2887405" cy="2157381"/>
            <wp:effectExtent l="19050" t="19050" r="27305" b="14605"/>
            <wp:docPr id="173369814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7405" cy="21573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78ABA1" w14:textId="77777777" w:rsidR="00D56E46" w:rsidRDefault="00D56E46">
      <w:pPr>
        <w:spacing w:after="0" w:line="240" w:lineRule="auto"/>
        <w:jc w:val="both"/>
      </w:pPr>
    </w:p>
    <w:sectPr w:rsidR="00D56E4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  <w:embedRegular r:id="rId1" w:fontKey="{CA9EB726-5EF5-1F47-B3FD-70F8BD9F2DA7}"/>
    <w:embedBold r:id="rId2" w:fontKey="{16DF166A-4E5B-454D-9532-45C1B323436E}"/>
    <w:embedItalic r:id="rId3" w:fontKey="{22EDECF3-526D-6C44-935C-C1707D85199E}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  <w:embedRegular r:id="rId4" w:fontKey="{16575490-CB70-7340-BBA6-7BFC98611F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CAABA18-BCAA-594D-82F2-E3BE7D50DB77}"/>
    <w:embedBold r:id="rId6" w:fontKey="{A81CEA38-DDC4-D448-B7A1-B7F6D61AD44A}"/>
    <w:embedItalic r:id="rId7" w:fontKey="{62A093FA-40BB-6E4B-A129-2202A09253F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5C890CAD-7146-AE4E-89E8-3CF03FC41BA0}"/>
    <w:embedBold r:id="rId9" w:fontKey="{A0003594-11D0-C64E-A040-CD992936DCE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9023DD"/>
    <w:multiLevelType w:val="multilevel"/>
    <w:tmpl w:val="1818B6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78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E46"/>
    <w:rsid w:val="000279A1"/>
    <w:rsid w:val="002C4189"/>
    <w:rsid w:val="003C0F9E"/>
    <w:rsid w:val="00462D43"/>
    <w:rsid w:val="0079395D"/>
    <w:rsid w:val="00A6377F"/>
    <w:rsid w:val="00D5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6D67EB"/>
  <w15:docId w15:val="{72EA2CB2-C6AE-4353-8DF2-39677539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4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B4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B43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B4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B4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4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B4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B4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B4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CB4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CB43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B4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B43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B43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B43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43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B43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B43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B434D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CB4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B4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B4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43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B43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B43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B4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B43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B43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ebWWpFccLAywPrVEZUdRjgIukQ==">CgMxLjA4AHIhMVVOajBqSHBSa19OeC1jY0ZQUEgtWWpNZ3h5bk5FVnNs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780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Conocimiento Adictivo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HELENA CORDERO SADE</dc:creator>
  <cp:lastModifiedBy>Microsoft Office User</cp:lastModifiedBy>
  <cp:revision>2</cp:revision>
  <dcterms:created xsi:type="dcterms:W3CDTF">2024-09-10T20:34:00Z</dcterms:created>
  <dcterms:modified xsi:type="dcterms:W3CDTF">2024-09-10T20:34:00Z</dcterms:modified>
</cp:coreProperties>
</file>